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2410279925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张晋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贵州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>省织金县金龙乡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306483776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23C75EF1"/>
    <w:rsid w:val="288A662D"/>
    <w:rsid w:val="29063BE2"/>
    <w:rsid w:val="2B5A57F3"/>
    <w:rsid w:val="31937192"/>
    <w:rsid w:val="34D30775"/>
    <w:rsid w:val="3B6805C6"/>
    <w:rsid w:val="42E26FB4"/>
    <w:rsid w:val="46A30998"/>
    <w:rsid w:val="500063CD"/>
    <w:rsid w:val="51182EF0"/>
    <w:rsid w:val="5A5738F7"/>
    <w:rsid w:val="5DB071D5"/>
    <w:rsid w:val="627B67BA"/>
    <w:rsid w:val="64ED0CFC"/>
    <w:rsid w:val="651653D4"/>
    <w:rsid w:val="6849230C"/>
    <w:rsid w:val="68EB153F"/>
    <w:rsid w:val="6BEF3B9F"/>
    <w:rsid w:val="7280615C"/>
    <w:rsid w:val="73050318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2024-10-22T03:06:02Z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6960DB2B08974E30B90782FFF9181DB3</vt:lpwstr>
  </property>
</Properties>
</file>