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2409276641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骆庆军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省深圳市坪山区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03822277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09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  <w:bookmarkStart w:id="0" w:name="_GoBack"/>
      <w:bookmarkEnd w:id="0"/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2EE26FD"/>
    <w:rsid w:val="173120D1"/>
    <w:rsid w:val="23C75EF1"/>
    <w:rsid w:val="288A662D"/>
    <w:rsid w:val="29063BE2"/>
    <w:rsid w:val="31937192"/>
    <w:rsid w:val="34D30775"/>
    <w:rsid w:val="42E26FB4"/>
    <w:rsid w:val="46A30998"/>
    <w:rsid w:val="500063CD"/>
    <w:rsid w:val="51182EF0"/>
    <w:rsid w:val="627B67BA"/>
    <w:rsid w:val="64ED0CFC"/>
    <w:rsid w:val="651653D4"/>
    <w:rsid w:val="6849230C"/>
    <w:rsid w:val="68EB153F"/>
    <w:rsid w:val="6BEF3B9F"/>
    <w:rsid w:val="7280615C"/>
    <w:rsid w:val="7507299F"/>
    <w:rsid w:val="7B0321E5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2024-09-30T07:57:11Z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668A990A2C904EBAB86A4485009CB2E9</vt:lpwstr>
  </property>
</Properties>
</file>